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F69E9" w14:textId="77777777" w:rsidR="00820B92" w:rsidRPr="00820B92" w:rsidRDefault="00820B92" w:rsidP="00820B92"/>
    <w:p w14:paraId="328EC345" w14:textId="296C6527" w:rsidR="00820B92" w:rsidRPr="00820B92" w:rsidRDefault="00820B92" w:rsidP="00820B92">
      <w:pPr>
        <w:jc w:val="center"/>
        <w:rPr>
          <w:sz w:val="24"/>
          <w:szCs w:val="32"/>
        </w:rPr>
      </w:pPr>
      <w:r w:rsidRPr="00820B92">
        <w:rPr>
          <w:rFonts w:hint="eastAsia"/>
          <w:sz w:val="24"/>
          <w:szCs w:val="32"/>
        </w:rPr>
        <w:t>令和８年度の保育所利用申込手続について</w:t>
      </w:r>
    </w:p>
    <w:p w14:paraId="29E60DAD" w14:textId="77777777" w:rsidR="00820B92" w:rsidRPr="00820B92" w:rsidRDefault="00820B92" w:rsidP="00820B92">
      <w:pPr>
        <w:jc w:val="right"/>
      </w:pPr>
      <w:r w:rsidRPr="00820B92">
        <w:rPr>
          <w:rFonts w:hint="eastAsia"/>
        </w:rPr>
        <w:t>福岡市こども未来局運営支援課</w:t>
      </w:r>
      <w:r w:rsidRPr="00820B92">
        <w:t xml:space="preserve"> </w:t>
      </w:r>
    </w:p>
    <w:p w14:paraId="79A776FE" w14:textId="77777777" w:rsidR="00820B92" w:rsidRDefault="00820B92" w:rsidP="00820B92">
      <w:pPr>
        <w:jc w:val="right"/>
      </w:pPr>
      <w:r w:rsidRPr="00820B92">
        <w:rPr>
          <w:rFonts w:hint="eastAsia"/>
        </w:rPr>
        <w:t>（入所調整係）</w:t>
      </w:r>
      <w:r w:rsidRPr="00820B92">
        <w:t xml:space="preserve"> </w:t>
      </w:r>
    </w:p>
    <w:p w14:paraId="1F37F22B" w14:textId="77777777" w:rsidR="00820B92" w:rsidRPr="00820B92" w:rsidRDefault="00820B92" w:rsidP="00820B92">
      <w:pPr>
        <w:jc w:val="right"/>
      </w:pPr>
    </w:p>
    <w:p w14:paraId="288CE39D" w14:textId="77777777" w:rsidR="00820B92" w:rsidRPr="00820B92" w:rsidRDefault="00820B92" w:rsidP="00820B92">
      <w:r w:rsidRPr="00820B92">
        <w:rPr>
          <w:rFonts w:hint="eastAsia"/>
        </w:rPr>
        <w:t>１</w:t>
      </w:r>
      <w:r w:rsidRPr="00820B92">
        <w:t xml:space="preserve"> </w:t>
      </w:r>
      <w:r w:rsidRPr="00820B92">
        <w:rPr>
          <w:rFonts w:hint="eastAsia"/>
        </w:rPr>
        <w:t>令和７年度現況届および令和８年度４月１日入所申込スケジュールについて</w:t>
      </w:r>
      <w:r w:rsidRPr="00820B92">
        <w:t xml:space="preserve"> </w:t>
      </w:r>
    </w:p>
    <w:p w14:paraId="4004C2E5" w14:textId="77777777" w:rsidR="00820B92" w:rsidRPr="00820B92" w:rsidRDefault="00820B92" w:rsidP="00820B92">
      <w:r w:rsidRPr="00820B92">
        <w:rPr>
          <w:rFonts w:hint="eastAsia"/>
        </w:rPr>
        <w:t>○現況届および一次利用調整にかかわる利用申込開始から締切までのスケジュールを例年より、２週間程度早めます。</w:t>
      </w:r>
      <w:r w:rsidRPr="00820B92">
        <w:t xml:space="preserve"> </w:t>
      </w:r>
    </w:p>
    <w:p w14:paraId="11B5A243" w14:textId="77777777" w:rsidR="00820B92" w:rsidRPr="00820B92" w:rsidRDefault="00820B92" w:rsidP="00820B92">
      <w:r w:rsidRPr="00820B92">
        <w:rPr>
          <w:rFonts w:hint="eastAsia"/>
        </w:rPr>
        <w:t>○利用申込スケジュールは９月１日午前９時に市ホームページにて公表済みです。</w:t>
      </w:r>
      <w:r w:rsidRPr="00820B92">
        <w:t xml:space="preserve"> </w:t>
      </w:r>
    </w:p>
    <w:p w14:paraId="001E9A5E" w14:textId="77777777" w:rsidR="00820B92" w:rsidRPr="00820B92" w:rsidRDefault="00820B92" w:rsidP="00820B92">
      <w:r w:rsidRPr="00820B92">
        <w:rPr>
          <w:rFonts w:hint="eastAsia"/>
        </w:rPr>
        <w:t>（昨年度からの変更理由）</w:t>
      </w:r>
      <w:r w:rsidRPr="00820B92">
        <w:t xml:space="preserve"> </w:t>
      </w:r>
    </w:p>
    <w:p w14:paraId="3114BA34" w14:textId="77777777" w:rsidR="00820B92" w:rsidRPr="00820B92" w:rsidRDefault="00820B92" w:rsidP="00820B92">
      <w:r w:rsidRPr="00820B92">
        <w:rPr>
          <w:rFonts w:hint="eastAsia"/>
        </w:rPr>
        <w:t>市民サービスの向上やよりきめ細やかな入所調整を行うため、申込開始から締切までのスケジュ</w:t>
      </w:r>
      <w:r w:rsidRPr="00820B92">
        <w:t xml:space="preserve"> </w:t>
      </w:r>
    </w:p>
    <w:p w14:paraId="03381D42" w14:textId="77777777" w:rsidR="00820B92" w:rsidRPr="00820B92" w:rsidRDefault="00820B92" w:rsidP="00820B92">
      <w:r w:rsidRPr="00820B92">
        <w:rPr>
          <w:rFonts w:hint="eastAsia"/>
        </w:rPr>
        <w:t>ールを昨年度より２週間程度早めるもの</w:t>
      </w:r>
      <w:r w:rsidRPr="00820B92">
        <w:t xml:space="preserve"> </w:t>
      </w:r>
    </w:p>
    <w:p w14:paraId="1AC72FF7" w14:textId="77777777" w:rsidR="00820B92" w:rsidRPr="00820B92" w:rsidRDefault="00820B92" w:rsidP="00820B92">
      <w:r w:rsidRPr="00820B92">
        <w:rPr>
          <w:rFonts w:hint="eastAsia"/>
        </w:rPr>
        <w:t>・結果通知から次回申込締切までのスケジュールに余裕を持たせ、保護者の負担を緩和</w:t>
      </w:r>
      <w:r w:rsidRPr="00820B92">
        <w:t xml:space="preserve"> </w:t>
      </w:r>
    </w:p>
    <w:p w14:paraId="6687D90B" w14:textId="77777777" w:rsidR="00820B92" w:rsidRPr="00820B92" w:rsidRDefault="00820B92" w:rsidP="00820B92">
      <w:r w:rsidRPr="00820B92">
        <w:rPr>
          <w:rFonts w:hint="eastAsia"/>
        </w:rPr>
        <w:t>・２次申込以降の斡旋の期間をさらに確保するなど、きめ細やかな入所調整に繋げる</w:t>
      </w:r>
      <w:r w:rsidRPr="00820B92">
        <w:t xml:space="preserve">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882"/>
        <w:gridCol w:w="1441"/>
        <w:gridCol w:w="1441"/>
        <w:gridCol w:w="2882"/>
      </w:tblGrid>
      <w:tr w:rsidR="00820B92" w:rsidRPr="00820B92" w14:paraId="5DF39B37" w14:textId="77777777">
        <w:tblPrEx>
          <w:tblCellMar>
            <w:top w:w="0" w:type="dxa"/>
            <w:bottom w:w="0" w:type="dxa"/>
          </w:tblCellMar>
        </w:tblPrEx>
        <w:trPr>
          <w:trHeight w:val="105"/>
        </w:trPr>
        <w:tc>
          <w:tcPr>
            <w:tcW w:w="4323" w:type="dxa"/>
            <w:gridSpan w:val="2"/>
            <w:tcBorders>
              <w:top w:val="none" w:sz="6" w:space="0" w:color="auto"/>
              <w:bottom w:val="none" w:sz="6" w:space="0" w:color="auto"/>
              <w:right w:val="none" w:sz="6" w:space="0" w:color="auto"/>
            </w:tcBorders>
          </w:tcPr>
          <w:p w14:paraId="004B69DA" w14:textId="77777777" w:rsidR="00820B92" w:rsidRDefault="00820B92" w:rsidP="00820B92">
            <w:pPr>
              <w:pStyle w:val="a9"/>
              <w:numPr>
                <w:ilvl w:val="0"/>
                <w:numId w:val="1"/>
              </w:numPr>
            </w:pPr>
            <w:r w:rsidRPr="00820B92">
              <w:rPr>
                <w:rFonts w:hint="eastAsia"/>
              </w:rPr>
              <w:t>新規の利用申込スケジュール</w:t>
            </w:r>
            <w:r w:rsidRPr="00820B92">
              <w:t xml:space="preserve"> </w:t>
            </w:r>
            <w:r w:rsidRPr="00820B92">
              <w:rPr>
                <w:rFonts w:hint="eastAsia"/>
              </w:rPr>
              <w:t>※オンライン申請の提出締切日も同日</w:t>
            </w:r>
            <w:r w:rsidRPr="00820B92">
              <w:t xml:space="preserve"> </w:t>
            </w:r>
          </w:p>
          <w:p w14:paraId="049E6253" w14:textId="09B50347" w:rsidR="00820B92" w:rsidRPr="00820B92" w:rsidRDefault="00820B92" w:rsidP="00820B92">
            <w:pPr>
              <w:pStyle w:val="a9"/>
              <w:numPr>
                <w:ilvl w:val="0"/>
                <w:numId w:val="1"/>
              </w:numPr>
            </w:pPr>
            <w:r w:rsidRPr="00820B92">
              <w:rPr>
                <w:rFonts w:hint="eastAsia"/>
                <w:b/>
                <w:bCs/>
              </w:rPr>
              <w:t>令和８年４月１日入所</w:t>
            </w:r>
            <w:r w:rsidRPr="00820B92">
              <w:rPr>
                <w:b/>
                <w:bCs/>
              </w:rPr>
              <w:t xml:space="preserve"> </w:t>
            </w:r>
          </w:p>
        </w:tc>
        <w:tc>
          <w:tcPr>
            <w:tcW w:w="4323" w:type="dxa"/>
            <w:gridSpan w:val="2"/>
            <w:tcBorders>
              <w:top w:val="none" w:sz="6" w:space="0" w:color="auto"/>
              <w:left w:val="none" w:sz="6" w:space="0" w:color="auto"/>
              <w:bottom w:val="none" w:sz="6" w:space="0" w:color="auto"/>
            </w:tcBorders>
          </w:tcPr>
          <w:p w14:paraId="4B2ED023" w14:textId="77777777" w:rsidR="00820B92" w:rsidRPr="00820B92" w:rsidRDefault="00820B92" w:rsidP="00820B92">
            <w:r w:rsidRPr="00820B92">
              <w:rPr>
                <w:rFonts w:hint="eastAsia"/>
                <w:b/>
                <w:bCs/>
              </w:rPr>
              <w:t>（参考）令和７年４月１日入所</w:t>
            </w:r>
            <w:r w:rsidRPr="00820B92">
              <w:rPr>
                <w:b/>
                <w:bCs/>
              </w:rPr>
              <w:t xml:space="preserve"> </w:t>
            </w:r>
          </w:p>
        </w:tc>
      </w:tr>
      <w:tr w:rsidR="00820B92" w:rsidRPr="00820B92" w14:paraId="0F20C31F" w14:textId="77777777">
        <w:tblPrEx>
          <w:tblCellMar>
            <w:top w:w="0" w:type="dxa"/>
            <w:bottom w:w="0" w:type="dxa"/>
          </w:tblCellMar>
        </w:tblPrEx>
        <w:trPr>
          <w:trHeight w:val="244"/>
        </w:trPr>
        <w:tc>
          <w:tcPr>
            <w:tcW w:w="2882" w:type="dxa"/>
            <w:tcBorders>
              <w:top w:val="none" w:sz="6" w:space="0" w:color="auto"/>
              <w:bottom w:val="none" w:sz="6" w:space="0" w:color="auto"/>
              <w:right w:val="none" w:sz="6" w:space="0" w:color="auto"/>
            </w:tcBorders>
          </w:tcPr>
          <w:p w14:paraId="65967847" w14:textId="77777777" w:rsidR="00820B92" w:rsidRPr="00820B92" w:rsidRDefault="00820B92" w:rsidP="00820B92">
            <w:r w:rsidRPr="00820B92">
              <w:rPr>
                <w:rFonts w:hint="eastAsia"/>
                <w:b/>
                <w:bCs/>
              </w:rPr>
              <w:t>保育施設等利用のご案内配布</w:t>
            </w:r>
            <w:r w:rsidRPr="00820B92">
              <w:rPr>
                <w:b/>
                <w:bCs/>
              </w:rPr>
              <w:t xml:space="preserve"> </w:t>
            </w:r>
          </w:p>
          <w:p w14:paraId="589119D4" w14:textId="77777777" w:rsidR="00820B92" w:rsidRPr="00820B92" w:rsidRDefault="00820B92" w:rsidP="00820B92">
            <w:r w:rsidRPr="00820B92">
              <w:rPr>
                <w:rFonts w:hint="eastAsia"/>
                <w:b/>
                <w:bCs/>
              </w:rPr>
              <w:t>一次申込開始</w:t>
            </w:r>
            <w:r w:rsidRPr="00820B92">
              <w:rPr>
                <w:b/>
                <w:bCs/>
              </w:rPr>
              <w:t xml:space="preserve"> </w:t>
            </w:r>
          </w:p>
        </w:tc>
        <w:tc>
          <w:tcPr>
            <w:tcW w:w="2882" w:type="dxa"/>
            <w:gridSpan w:val="2"/>
            <w:tcBorders>
              <w:top w:val="none" w:sz="6" w:space="0" w:color="auto"/>
              <w:left w:val="none" w:sz="6" w:space="0" w:color="auto"/>
              <w:bottom w:val="none" w:sz="6" w:space="0" w:color="auto"/>
              <w:right w:val="none" w:sz="6" w:space="0" w:color="auto"/>
            </w:tcBorders>
          </w:tcPr>
          <w:p w14:paraId="5198B248" w14:textId="77777777" w:rsidR="00820B92" w:rsidRPr="00820B92" w:rsidRDefault="00820B92" w:rsidP="00820B92">
            <w:r w:rsidRPr="00820B92">
              <w:t>10/</w:t>
            </w:r>
            <w:r w:rsidRPr="00820B92">
              <w:rPr>
                <w:rFonts w:hint="eastAsia"/>
              </w:rPr>
              <w:t>１（水）</w:t>
            </w:r>
            <w:r w:rsidRPr="00820B92">
              <w:t xml:space="preserve"> </w:t>
            </w:r>
          </w:p>
        </w:tc>
        <w:tc>
          <w:tcPr>
            <w:tcW w:w="2882" w:type="dxa"/>
            <w:tcBorders>
              <w:top w:val="none" w:sz="6" w:space="0" w:color="auto"/>
              <w:left w:val="none" w:sz="6" w:space="0" w:color="auto"/>
              <w:bottom w:val="none" w:sz="6" w:space="0" w:color="auto"/>
            </w:tcBorders>
          </w:tcPr>
          <w:p w14:paraId="69FC4CF2" w14:textId="77777777" w:rsidR="00820B92" w:rsidRPr="00820B92" w:rsidRDefault="00820B92" w:rsidP="00820B92">
            <w:r w:rsidRPr="00820B92">
              <w:t>10/15</w:t>
            </w:r>
            <w:r w:rsidRPr="00820B92">
              <w:rPr>
                <w:rFonts w:hint="eastAsia"/>
              </w:rPr>
              <w:t>（火）</w:t>
            </w:r>
            <w:r w:rsidRPr="00820B92">
              <w:t xml:space="preserve"> </w:t>
            </w:r>
          </w:p>
        </w:tc>
      </w:tr>
      <w:tr w:rsidR="00820B92" w:rsidRPr="00820B92" w14:paraId="11F78522" w14:textId="77777777">
        <w:tblPrEx>
          <w:tblCellMar>
            <w:top w:w="0" w:type="dxa"/>
            <w:bottom w:w="0" w:type="dxa"/>
          </w:tblCellMar>
        </w:tblPrEx>
        <w:trPr>
          <w:trHeight w:val="105"/>
        </w:trPr>
        <w:tc>
          <w:tcPr>
            <w:tcW w:w="2882" w:type="dxa"/>
            <w:tcBorders>
              <w:top w:val="none" w:sz="6" w:space="0" w:color="auto"/>
              <w:bottom w:val="none" w:sz="6" w:space="0" w:color="auto"/>
              <w:right w:val="none" w:sz="6" w:space="0" w:color="auto"/>
            </w:tcBorders>
          </w:tcPr>
          <w:p w14:paraId="76EA429E" w14:textId="77777777" w:rsidR="00820B92" w:rsidRPr="00820B92" w:rsidRDefault="00820B92" w:rsidP="00820B92">
            <w:r w:rsidRPr="00820B92">
              <w:rPr>
                <w:rFonts w:hint="eastAsia"/>
                <w:b/>
                <w:bCs/>
              </w:rPr>
              <w:t>一次申込締切</w:t>
            </w:r>
            <w:r w:rsidRPr="00820B92">
              <w:rPr>
                <w:b/>
                <w:bCs/>
              </w:rPr>
              <w:t xml:space="preserve"> </w:t>
            </w:r>
          </w:p>
        </w:tc>
        <w:tc>
          <w:tcPr>
            <w:tcW w:w="2882" w:type="dxa"/>
            <w:gridSpan w:val="2"/>
            <w:tcBorders>
              <w:top w:val="none" w:sz="6" w:space="0" w:color="auto"/>
              <w:left w:val="none" w:sz="6" w:space="0" w:color="auto"/>
              <w:bottom w:val="none" w:sz="6" w:space="0" w:color="auto"/>
              <w:right w:val="none" w:sz="6" w:space="0" w:color="auto"/>
            </w:tcBorders>
          </w:tcPr>
          <w:p w14:paraId="140A96BF" w14:textId="77777777" w:rsidR="00820B92" w:rsidRPr="00820B92" w:rsidRDefault="00820B92" w:rsidP="00820B92">
            <w:r w:rsidRPr="00820B92">
              <w:t>11/</w:t>
            </w:r>
            <w:r w:rsidRPr="00820B92">
              <w:rPr>
                <w:rFonts w:hint="eastAsia"/>
              </w:rPr>
              <w:t>７（金）</w:t>
            </w:r>
            <w:r w:rsidRPr="00820B92">
              <w:t xml:space="preserve"> </w:t>
            </w:r>
          </w:p>
        </w:tc>
        <w:tc>
          <w:tcPr>
            <w:tcW w:w="2882" w:type="dxa"/>
            <w:tcBorders>
              <w:top w:val="none" w:sz="6" w:space="0" w:color="auto"/>
              <w:left w:val="none" w:sz="6" w:space="0" w:color="auto"/>
              <w:bottom w:val="none" w:sz="6" w:space="0" w:color="auto"/>
            </w:tcBorders>
          </w:tcPr>
          <w:p w14:paraId="7545CDDD" w14:textId="77777777" w:rsidR="00820B92" w:rsidRPr="00820B92" w:rsidRDefault="00820B92" w:rsidP="00820B92">
            <w:r w:rsidRPr="00820B92">
              <w:t>11/25</w:t>
            </w:r>
            <w:r w:rsidRPr="00820B92">
              <w:rPr>
                <w:rFonts w:hint="eastAsia"/>
              </w:rPr>
              <w:t>（月）</w:t>
            </w:r>
            <w:r w:rsidRPr="00820B92">
              <w:t xml:space="preserve"> </w:t>
            </w:r>
          </w:p>
        </w:tc>
      </w:tr>
      <w:tr w:rsidR="00820B92" w:rsidRPr="00820B92" w14:paraId="7E34C9BF" w14:textId="77777777">
        <w:tblPrEx>
          <w:tblCellMar>
            <w:top w:w="0" w:type="dxa"/>
            <w:bottom w:w="0" w:type="dxa"/>
          </w:tblCellMar>
        </w:tblPrEx>
        <w:trPr>
          <w:trHeight w:val="105"/>
        </w:trPr>
        <w:tc>
          <w:tcPr>
            <w:tcW w:w="2882" w:type="dxa"/>
            <w:tcBorders>
              <w:top w:val="none" w:sz="6" w:space="0" w:color="auto"/>
              <w:bottom w:val="none" w:sz="6" w:space="0" w:color="auto"/>
              <w:right w:val="none" w:sz="6" w:space="0" w:color="auto"/>
            </w:tcBorders>
          </w:tcPr>
          <w:p w14:paraId="5FBB27EA" w14:textId="77777777" w:rsidR="00820B92" w:rsidRPr="00820B92" w:rsidRDefault="00820B92" w:rsidP="00820B92">
            <w:r w:rsidRPr="00820B92">
              <w:rPr>
                <w:rFonts w:hint="eastAsia"/>
                <w:b/>
                <w:bCs/>
              </w:rPr>
              <w:t>一次結果通知</w:t>
            </w:r>
            <w:r w:rsidRPr="00820B92">
              <w:rPr>
                <w:b/>
                <w:bCs/>
              </w:rPr>
              <w:t xml:space="preserve"> </w:t>
            </w:r>
          </w:p>
        </w:tc>
        <w:tc>
          <w:tcPr>
            <w:tcW w:w="2882" w:type="dxa"/>
            <w:gridSpan w:val="2"/>
            <w:tcBorders>
              <w:top w:val="none" w:sz="6" w:space="0" w:color="auto"/>
              <w:left w:val="none" w:sz="6" w:space="0" w:color="auto"/>
              <w:bottom w:val="none" w:sz="6" w:space="0" w:color="auto"/>
              <w:right w:val="none" w:sz="6" w:space="0" w:color="auto"/>
            </w:tcBorders>
          </w:tcPr>
          <w:p w14:paraId="29F72F8D" w14:textId="77777777" w:rsidR="00820B92" w:rsidRPr="00820B92" w:rsidRDefault="00820B92" w:rsidP="00820B92">
            <w:r w:rsidRPr="00820B92">
              <w:t xml:space="preserve">1/15 </w:t>
            </w:r>
            <w:r w:rsidRPr="00820B92">
              <w:rPr>
                <w:rFonts w:hint="eastAsia"/>
              </w:rPr>
              <w:t>（木）</w:t>
            </w:r>
            <w:r w:rsidRPr="00820B92">
              <w:t xml:space="preserve"> </w:t>
            </w:r>
          </w:p>
        </w:tc>
        <w:tc>
          <w:tcPr>
            <w:tcW w:w="2882" w:type="dxa"/>
            <w:tcBorders>
              <w:top w:val="none" w:sz="6" w:space="0" w:color="auto"/>
              <w:left w:val="none" w:sz="6" w:space="0" w:color="auto"/>
              <w:bottom w:val="none" w:sz="6" w:space="0" w:color="auto"/>
            </w:tcBorders>
          </w:tcPr>
          <w:p w14:paraId="0AE7EB26" w14:textId="77777777" w:rsidR="00820B92" w:rsidRPr="00820B92" w:rsidRDefault="00820B92" w:rsidP="00820B92">
            <w:r w:rsidRPr="00820B92">
              <w:t xml:space="preserve">1/28 </w:t>
            </w:r>
            <w:r w:rsidRPr="00820B92">
              <w:rPr>
                <w:rFonts w:hint="eastAsia"/>
              </w:rPr>
              <w:t>（火）</w:t>
            </w:r>
            <w:r w:rsidRPr="00820B92">
              <w:t xml:space="preserve"> </w:t>
            </w:r>
          </w:p>
        </w:tc>
      </w:tr>
      <w:tr w:rsidR="00820B92" w:rsidRPr="00820B92" w14:paraId="2385594F" w14:textId="77777777">
        <w:tblPrEx>
          <w:tblCellMar>
            <w:top w:w="0" w:type="dxa"/>
            <w:bottom w:w="0" w:type="dxa"/>
          </w:tblCellMar>
        </w:tblPrEx>
        <w:trPr>
          <w:trHeight w:val="105"/>
        </w:trPr>
        <w:tc>
          <w:tcPr>
            <w:tcW w:w="2882" w:type="dxa"/>
            <w:tcBorders>
              <w:top w:val="none" w:sz="6" w:space="0" w:color="auto"/>
              <w:bottom w:val="none" w:sz="6" w:space="0" w:color="auto"/>
              <w:right w:val="none" w:sz="6" w:space="0" w:color="auto"/>
            </w:tcBorders>
          </w:tcPr>
          <w:p w14:paraId="4A2CA663" w14:textId="77777777" w:rsidR="00820B92" w:rsidRPr="00820B92" w:rsidRDefault="00820B92" w:rsidP="00820B92">
            <w:r w:rsidRPr="00820B92">
              <w:rPr>
                <w:rFonts w:hint="eastAsia"/>
                <w:b/>
                <w:bCs/>
              </w:rPr>
              <w:t>二次申込締切</w:t>
            </w:r>
            <w:r w:rsidRPr="00820B92">
              <w:rPr>
                <w:b/>
                <w:bCs/>
              </w:rPr>
              <w:t xml:space="preserve"> </w:t>
            </w:r>
          </w:p>
        </w:tc>
        <w:tc>
          <w:tcPr>
            <w:tcW w:w="2882" w:type="dxa"/>
            <w:gridSpan w:val="2"/>
            <w:tcBorders>
              <w:top w:val="none" w:sz="6" w:space="0" w:color="auto"/>
              <w:left w:val="none" w:sz="6" w:space="0" w:color="auto"/>
              <w:bottom w:val="none" w:sz="6" w:space="0" w:color="auto"/>
              <w:right w:val="none" w:sz="6" w:space="0" w:color="auto"/>
            </w:tcBorders>
          </w:tcPr>
          <w:p w14:paraId="2DF80380" w14:textId="77777777" w:rsidR="00820B92" w:rsidRPr="00820B92" w:rsidRDefault="00820B92" w:rsidP="00820B92">
            <w:r w:rsidRPr="00820B92">
              <w:rPr>
                <w:rFonts w:hint="eastAsia"/>
              </w:rPr>
              <w:t>１</w:t>
            </w:r>
            <w:r w:rsidRPr="00820B92">
              <w:t>/29</w:t>
            </w:r>
            <w:r w:rsidRPr="00820B92">
              <w:rPr>
                <w:rFonts w:hint="eastAsia"/>
              </w:rPr>
              <w:t>（木）</w:t>
            </w:r>
            <w:r w:rsidRPr="00820B92">
              <w:t xml:space="preserve"> </w:t>
            </w:r>
          </w:p>
        </w:tc>
        <w:tc>
          <w:tcPr>
            <w:tcW w:w="2882" w:type="dxa"/>
            <w:tcBorders>
              <w:top w:val="none" w:sz="6" w:space="0" w:color="auto"/>
              <w:left w:val="none" w:sz="6" w:space="0" w:color="auto"/>
              <w:bottom w:val="none" w:sz="6" w:space="0" w:color="auto"/>
            </w:tcBorders>
          </w:tcPr>
          <w:p w14:paraId="1EAB0FAE" w14:textId="77777777" w:rsidR="00820B92" w:rsidRPr="00820B92" w:rsidRDefault="00820B92" w:rsidP="00820B92">
            <w:r w:rsidRPr="00820B92">
              <w:rPr>
                <w:rFonts w:hint="eastAsia"/>
              </w:rPr>
              <w:t>２</w:t>
            </w:r>
            <w:r w:rsidRPr="00820B92">
              <w:t>/</w:t>
            </w:r>
            <w:r w:rsidRPr="00820B92">
              <w:rPr>
                <w:rFonts w:hint="eastAsia"/>
              </w:rPr>
              <w:t>５（水）</w:t>
            </w:r>
            <w:r w:rsidRPr="00820B92">
              <w:t xml:space="preserve"> </w:t>
            </w:r>
          </w:p>
        </w:tc>
      </w:tr>
      <w:tr w:rsidR="00820B92" w:rsidRPr="00820B92" w14:paraId="35713D1A" w14:textId="77777777">
        <w:tblPrEx>
          <w:tblCellMar>
            <w:top w:w="0" w:type="dxa"/>
            <w:bottom w:w="0" w:type="dxa"/>
          </w:tblCellMar>
        </w:tblPrEx>
        <w:trPr>
          <w:trHeight w:val="105"/>
        </w:trPr>
        <w:tc>
          <w:tcPr>
            <w:tcW w:w="2882" w:type="dxa"/>
            <w:tcBorders>
              <w:top w:val="none" w:sz="6" w:space="0" w:color="auto"/>
              <w:bottom w:val="none" w:sz="6" w:space="0" w:color="auto"/>
              <w:right w:val="none" w:sz="6" w:space="0" w:color="auto"/>
            </w:tcBorders>
          </w:tcPr>
          <w:p w14:paraId="4DBFF009" w14:textId="77777777" w:rsidR="00820B92" w:rsidRPr="00820B92" w:rsidRDefault="00820B92" w:rsidP="00820B92">
            <w:r w:rsidRPr="00820B92">
              <w:rPr>
                <w:rFonts w:hint="eastAsia"/>
                <w:b/>
                <w:bCs/>
              </w:rPr>
              <w:t>二次結果通知</w:t>
            </w:r>
            <w:r w:rsidRPr="00820B92">
              <w:rPr>
                <w:b/>
                <w:bCs/>
              </w:rPr>
              <w:t xml:space="preserve"> </w:t>
            </w:r>
          </w:p>
        </w:tc>
        <w:tc>
          <w:tcPr>
            <w:tcW w:w="2882" w:type="dxa"/>
            <w:gridSpan w:val="2"/>
            <w:tcBorders>
              <w:top w:val="none" w:sz="6" w:space="0" w:color="auto"/>
              <w:left w:val="none" w:sz="6" w:space="0" w:color="auto"/>
              <w:bottom w:val="none" w:sz="6" w:space="0" w:color="auto"/>
              <w:right w:val="none" w:sz="6" w:space="0" w:color="auto"/>
            </w:tcBorders>
          </w:tcPr>
          <w:p w14:paraId="576855EC" w14:textId="77777777" w:rsidR="00820B92" w:rsidRPr="00820B92" w:rsidRDefault="00820B92" w:rsidP="00820B92">
            <w:r w:rsidRPr="00820B92">
              <w:rPr>
                <w:rFonts w:hint="eastAsia"/>
              </w:rPr>
              <w:t>２</w:t>
            </w:r>
            <w:r w:rsidRPr="00820B92">
              <w:t>/17</w:t>
            </w:r>
            <w:r w:rsidRPr="00820B92">
              <w:rPr>
                <w:rFonts w:hint="eastAsia"/>
              </w:rPr>
              <w:t>（火）</w:t>
            </w:r>
            <w:r w:rsidRPr="00820B92">
              <w:t xml:space="preserve"> </w:t>
            </w:r>
          </w:p>
        </w:tc>
        <w:tc>
          <w:tcPr>
            <w:tcW w:w="2882" w:type="dxa"/>
            <w:tcBorders>
              <w:top w:val="none" w:sz="6" w:space="0" w:color="auto"/>
              <w:left w:val="none" w:sz="6" w:space="0" w:color="auto"/>
              <w:bottom w:val="none" w:sz="6" w:space="0" w:color="auto"/>
            </w:tcBorders>
          </w:tcPr>
          <w:p w14:paraId="58B5119B" w14:textId="77777777" w:rsidR="00820B92" w:rsidRPr="00820B92" w:rsidRDefault="00820B92" w:rsidP="00820B92">
            <w:r w:rsidRPr="00820B92">
              <w:rPr>
                <w:rFonts w:hint="eastAsia"/>
              </w:rPr>
              <w:t>２</w:t>
            </w:r>
            <w:r w:rsidRPr="00820B92">
              <w:t>/21</w:t>
            </w:r>
            <w:r w:rsidRPr="00820B92">
              <w:rPr>
                <w:rFonts w:hint="eastAsia"/>
              </w:rPr>
              <w:t>（金）</w:t>
            </w:r>
            <w:r w:rsidRPr="00820B92">
              <w:t xml:space="preserve"> </w:t>
            </w:r>
          </w:p>
        </w:tc>
      </w:tr>
      <w:tr w:rsidR="00820B92" w:rsidRPr="00820B92" w14:paraId="34D35AF2" w14:textId="77777777">
        <w:tblPrEx>
          <w:tblCellMar>
            <w:top w:w="0" w:type="dxa"/>
            <w:bottom w:w="0" w:type="dxa"/>
          </w:tblCellMar>
        </w:tblPrEx>
        <w:trPr>
          <w:trHeight w:val="105"/>
        </w:trPr>
        <w:tc>
          <w:tcPr>
            <w:tcW w:w="2882" w:type="dxa"/>
            <w:tcBorders>
              <w:top w:val="none" w:sz="6" w:space="0" w:color="auto"/>
              <w:bottom w:val="none" w:sz="6" w:space="0" w:color="auto"/>
              <w:right w:val="none" w:sz="6" w:space="0" w:color="auto"/>
            </w:tcBorders>
          </w:tcPr>
          <w:p w14:paraId="5441E776" w14:textId="77777777" w:rsidR="00820B92" w:rsidRPr="00820B92" w:rsidRDefault="00820B92" w:rsidP="00820B92">
            <w:r w:rsidRPr="00820B92">
              <w:rPr>
                <w:rFonts w:hint="eastAsia"/>
                <w:b/>
                <w:bCs/>
              </w:rPr>
              <w:t>三次申込締切</w:t>
            </w:r>
            <w:r w:rsidRPr="00820B92">
              <w:rPr>
                <w:b/>
                <w:bCs/>
              </w:rPr>
              <w:t xml:space="preserve"> </w:t>
            </w:r>
          </w:p>
        </w:tc>
        <w:tc>
          <w:tcPr>
            <w:tcW w:w="2882" w:type="dxa"/>
            <w:gridSpan w:val="2"/>
            <w:tcBorders>
              <w:top w:val="none" w:sz="6" w:space="0" w:color="auto"/>
              <w:left w:val="none" w:sz="6" w:space="0" w:color="auto"/>
              <w:bottom w:val="none" w:sz="6" w:space="0" w:color="auto"/>
              <w:right w:val="none" w:sz="6" w:space="0" w:color="auto"/>
            </w:tcBorders>
          </w:tcPr>
          <w:p w14:paraId="7F596B9C" w14:textId="77777777" w:rsidR="00820B92" w:rsidRPr="00820B92" w:rsidRDefault="00820B92" w:rsidP="00820B92">
            <w:r w:rsidRPr="00820B92">
              <w:rPr>
                <w:rFonts w:hint="eastAsia"/>
              </w:rPr>
              <w:t>２</w:t>
            </w:r>
            <w:r w:rsidRPr="00820B92">
              <w:t>/27</w:t>
            </w:r>
            <w:r w:rsidRPr="00820B92">
              <w:rPr>
                <w:rFonts w:hint="eastAsia"/>
              </w:rPr>
              <w:t>（金）</w:t>
            </w:r>
            <w:r w:rsidRPr="00820B92">
              <w:t xml:space="preserve"> </w:t>
            </w:r>
          </w:p>
        </w:tc>
        <w:tc>
          <w:tcPr>
            <w:tcW w:w="2882" w:type="dxa"/>
            <w:tcBorders>
              <w:top w:val="none" w:sz="6" w:space="0" w:color="auto"/>
              <w:left w:val="none" w:sz="6" w:space="0" w:color="auto"/>
              <w:bottom w:val="none" w:sz="6" w:space="0" w:color="auto"/>
            </w:tcBorders>
          </w:tcPr>
          <w:p w14:paraId="24824665" w14:textId="77777777" w:rsidR="00820B92" w:rsidRPr="00820B92" w:rsidRDefault="00820B92" w:rsidP="00820B92">
            <w:r w:rsidRPr="00820B92">
              <w:rPr>
                <w:rFonts w:hint="eastAsia"/>
              </w:rPr>
              <w:t>３</w:t>
            </w:r>
            <w:r w:rsidRPr="00820B92">
              <w:t>/</w:t>
            </w:r>
            <w:r w:rsidRPr="00820B92">
              <w:rPr>
                <w:rFonts w:hint="eastAsia"/>
              </w:rPr>
              <w:t>３（月）</w:t>
            </w:r>
            <w:r w:rsidRPr="00820B92">
              <w:t xml:space="preserve"> </w:t>
            </w:r>
          </w:p>
        </w:tc>
      </w:tr>
      <w:tr w:rsidR="00820B92" w:rsidRPr="00820B92" w14:paraId="431C02FA" w14:textId="77777777">
        <w:tblPrEx>
          <w:tblCellMar>
            <w:top w:w="0" w:type="dxa"/>
            <w:bottom w:w="0" w:type="dxa"/>
          </w:tblCellMar>
        </w:tblPrEx>
        <w:trPr>
          <w:trHeight w:val="105"/>
        </w:trPr>
        <w:tc>
          <w:tcPr>
            <w:tcW w:w="2882" w:type="dxa"/>
            <w:tcBorders>
              <w:top w:val="none" w:sz="6" w:space="0" w:color="auto"/>
              <w:bottom w:val="none" w:sz="6" w:space="0" w:color="auto"/>
              <w:right w:val="none" w:sz="6" w:space="0" w:color="auto"/>
            </w:tcBorders>
          </w:tcPr>
          <w:p w14:paraId="2B54CFFB" w14:textId="77777777" w:rsidR="00820B92" w:rsidRPr="00820B92" w:rsidRDefault="00820B92" w:rsidP="00820B92">
            <w:r w:rsidRPr="00820B92">
              <w:rPr>
                <w:rFonts w:hint="eastAsia"/>
                <w:b/>
                <w:bCs/>
              </w:rPr>
              <w:t>三次結果通知</w:t>
            </w:r>
            <w:r w:rsidRPr="00820B92">
              <w:rPr>
                <w:b/>
                <w:bCs/>
              </w:rPr>
              <w:t xml:space="preserve"> </w:t>
            </w:r>
          </w:p>
        </w:tc>
        <w:tc>
          <w:tcPr>
            <w:tcW w:w="2882" w:type="dxa"/>
            <w:gridSpan w:val="2"/>
            <w:tcBorders>
              <w:top w:val="none" w:sz="6" w:space="0" w:color="auto"/>
              <w:left w:val="none" w:sz="6" w:space="0" w:color="auto"/>
              <w:bottom w:val="none" w:sz="6" w:space="0" w:color="auto"/>
              <w:right w:val="none" w:sz="6" w:space="0" w:color="auto"/>
            </w:tcBorders>
          </w:tcPr>
          <w:p w14:paraId="6FBB9065" w14:textId="77777777" w:rsidR="00820B92" w:rsidRPr="00820B92" w:rsidRDefault="00820B92" w:rsidP="00820B92">
            <w:r w:rsidRPr="00820B92">
              <w:rPr>
                <w:rFonts w:hint="eastAsia"/>
              </w:rPr>
              <w:t>３</w:t>
            </w:r>
            <w:r w:rsidRPr="00820B92">
              <w:t>/11</w:t>
            </w:r>
            <w:r w:rsidRPr="00820B92">
              <w:rPr>
                <w:rFonts w:hint="eastAsia"/>
              </w:rPr>
              <w:t>（水）</w:t>
            </w:r>
            <w:r w:rsidRPr="00820B92">
              <w:t xml:space="preserve"> </w:t>
            </w:r>
          </w:p>
        </w:tc>
        <w:tc>
          <w:tcPr>
            <w:tcW w:w="2882" w:type="dxa"/>
            <w:tcBorders>
              <w:top w:val="none" w:sz="6" w:space="0" w:color="auto"/>
              <w:left w:val="none" w:sz="6" w:space="0" w:color="auto"/>
              <w:bottom w:val="none" w:sz="6" w:space="0" w:color="auto"/>
            </w:tcBorders>
          </w:tcPr>
          <w:p w14:paraId="099F6616" w14:textId="77777777" w:rsidR="00820B92" w:rsidRPr="00820B92" w:rsidRDefault="00820B92" w:rsidP="00820B92">
            <w:r w:rsidRPr="00820B92">
              <w:rPr>
                <w:rFonts w:hint="eastAsia"/>
              </w:rPr>
              <w:t>３</w:t>
            </w:r>
            <w:r w:rsidRPr="00820B92">
              <w:t>/12</w:t>
            </w:r>
            <w:r w:rsidRPr="00820B92">
              <w:rPr>
                <w:rFonts w:hint="eastAsia"/>
              </w:rPr>
              <w:t>（水）</w:t>
            </w:r>
            <w:r w:rsidRPr="00820B92">
              <w:t xml:space="preserve"> </w:t>
            </w:r>
          </w:p>
        </w:tc>
      </w:tr>
    </w:tbl>
    <w:p w14:paraId="67DBBF9A" w14:textId="77777777" w:rsidR="00820B92" w:rsidRDefault="00820B92"/>
    <w:sectPr w:rsidR="00820B9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63A71"/>
    <w:multiLevelType w:val="hybridMultilevel"/>
    <w:tmpl w:val="4E06AAB0"/>
    <w:lvl w:ilvl="0" w:tplc="F9ACD7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79268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B92"/>
    <w:rsid w:val="004D5026"/>
    <w:rsid w:val="00820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E2F10A"/>
  <w15:chartTrackingRefBased/>
  <w15:docId w15:val="{7D7EE61A-99AB-4016-ADF5-453D0081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0B9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20B9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20B9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20B9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20B9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20B9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20B9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20B9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20B9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0B9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0B9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0B9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20B9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0B9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0B9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0B9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0B9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0B9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0B9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20B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0B9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20B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0B92"/>
    <w:pPr>
      <w:spacing w:before="160" w:after="160"/>
      <w:jc w:val="center"/>
    </w:pPr>
    <w:rPr>
      <w:i/>
      <w:iCs/>
      <w:color w:val="404040" w:themeColor="text1" w:themeTint="BF"/>
    </w:rPr>
  </w:style>
  <w:style w:type="character" w:customStyle="1" w:styleId="a8">
    <w:name w:val="引用文 (文字)"/>
    <w:basedOn w:val="a0"/>
    <w:link w:val="a7"/>
    <w:uiPriority w:val="29"/>
    <w:rsid w:val="00820B92"/>
    <w:rPr>
      <w:i/>
      <w:iCs/>
      <w:color w:val="404040" w:themeColor="text1" w:themeTint="BF"/>
    </w:rPr>
  </w:style>
  <w:style w:type="paragraph" w:styleId="a9">
    <w:name w:val="List Paragraph"/>
    <w:basedOn w:val="a"/>
    <w:uiPriority w:val="34"/>
    <w:qFormat/>
    <w:rsid w:val="00820B92"/>
    <w:pPr>
      <w:ind w:left="720"/>
      <w:contextualSpacing/>
    </w:pPr>
  </w:style>
  <w:style w:type="character" w:styleId="21">
    <w:name w:val="Intense Emphasis"/>
    <w:basedOn w:val="a0"/>
    <w:uiPriority w:val="21"/>
    <w:qFormat/>
    <w:rsid w:val="00820B92"/>
    <w:rPr>
      <w:i/>
      <w:iCs/>
      <w:color w:val="2F5496" w:themeColor="accent1" w:themeShade="BF"/>
    </w:rPr>
  </w:style>
  <w:style w:type="paragraph" w:styleId="22">
    <w:name w:val="Intense Quote"/>
    <w:basedOn w:val="a"/>
    <w:next w:val="a"/>
    <w:link w:val="23"/>
    <w:uiPriority w:val="30"/>
    <w:qFormat/>
    <w:rsid w:val="00820B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20B92"/>
    <w:rPr>
      <w:i/>
      <w:iCs/>
      <w:color w:val="2F5496" w:themeColor="accent1" w:themeShade="BF"/>
    </w:rPr>
  </w:style>
  <w:style w:type="character" w:styleId="24">
    <w:name w:val="Intense Reference"/>
    <w:basedOn w:val="a0"/>
    <w:uiPriority w:val="32"/>
    <w:qFormat/>
    <w:rsid w:val="00820B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518</Characters>
  <Application>Microsoft Office Word</Application>
  <DocSecurity>0</DocSecurity>
  <Lines>4</Lines>
  <Paragraphs>1</Paragraphs>
  <ScaleCrop>false</ScaleCrop>
  <Company>HP Inc.</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２ 福岡舞鶴誠和</dc:creator>
  <cp:keywords/>
  <dc:description/>
  <cp:lastModifiedBy>２ 福岡舞鶴誠和</cp:lastModifiedBy>
  <cp:revision>1</cp:revision>
  <dcterms:created xsi:type="dcterms:W3CDTF">2025-09-03T07:45:00Z</dcterms:created>
  <dcterms:modified xsi:type="dcterms:W3CDTF">2025-09-03T07:47:00Z</dcterms:modified>
</cp:coreProperties>
</file>